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D3" w:rsidRPr="00510BD3" w:rsidRDefault="00510BD3" w:rsidP="00510BD3">
      <w:pPr>
        <w:shd w:val="clear" w:color="auto" w:fill="FFFFFF"/>
        <w:spacing w:after="168" w:line="405" w:lineRule="atLeast"/>
        <w:outlineLvl w:val="1"/>
        <w:rPr>
          <w:rFonts w:ascii="Arial" w:eastAsia="Times New Roman" w:hAnsi="Arial" w:cs="Arial"/>
          <w:color w:val="111111"/>
          <w:sz w:val="32"/>
          <w:szCs w:val="32"/>
          <w:lang w:eastAsia="pl-PL"/>
        </w:rPr>
      </w:pPr>
      <w:r w:rsidRPr="00510BD3">
        <w:rPr>
          <w:rFonts w:ascii="Arial" w:eastAsia="Times New Roman" w:hAnsi="Arial" w:cs="Arial"/>
          <w:b/>
          <w:bCs/>
          <w:color w:val="111111"/>
          <w:sz w:val="32"/>
          <w:szCs w:val="32"/>
          <w:lang w:eastAsia="pl-PL"/>
        </w:rPr>
        <w:t>Piątek – 17 listopada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11:00 – 11:45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Oficjalne otwarcie Targów Sportów Wodnych i Żeglarstwa Boatshow 2017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koncert Jerzego Porębskiego.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12.00 – 15.30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Z kompasem i mapą przez morze – nawigacja klasyczna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(wykład i ćwiczenia praktyczne), Szkoła Żeglarstwa 4Winds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12:20 – 12:40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Akademia WOPR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najbardziej niebezpieczne wypadki nad wodą na przestrzeni lat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12:40 – 13:00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Akademia WOPR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przyłącz się do nas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13:00 – 13:20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Akademia WOPR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sposoby wzywania pomocy – aplikacja mobilna RATUNEK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14:20 – 14:40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Miasto Iława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prezentacja i projekcja filmu o Jezioraku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14.00 – 16.00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KONFERENCJA WOPR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(SALA B)</w:t>
      </w:r>
    </w:p>
    <w:p w:rsidR="00510BD3" w:rsidRPr="00B0467D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14:00 – 18:00</w:t>
      </w:r>
      <w:r w:rsidR="00B0467D" w:rsidRPr="00B0467D">
        <w:fldChar w:fldCharType="begin"/>
      </w:r>
      <w:r w:rsidR="00B0467D" w:rsidRPr="00B0467D">
        <w:instrText xml:space="preserve"> HYPERLINK "http://akademia-jachtingu.pl/radiooperator-src-vhf" \t "_blank" \o "&amp;nbsp;Szkolenie dla rad</w:instrText>
      </w:r>
      <w:r w:rsidR="00B0467D" w:rsidRPr="00B0467D">
        <w:instrText xml:space="preserve">iooperatorów – łączność bliskiego zasięgu przez radio VHF" </w:instrText>
      </w:r>
      <w:r w:rsidR="00B0467D" w:rsidRPr="00B0467D">
        <w:fldChar w:fldCharType="separate"/>
      </w:r>
      <w:r w:rsidRPr="00B046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B0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Szkolenie dla radiooperatorów – łączność bliskiego zasięgu przez radi</w:t>
      </w:r>
      <w:r w:rsidRPr="00B0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</w:t>
      </w:r>
      <w:r w:rsidRPr="00B0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VHF</w:t>
      </w:r>
      <w:r w:rsidR="00B0467D" w:rsidRPr="00B0467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fldChar w:fldCharType="end"/>
      </w:r>
      <w:r w:rsidRPr="00B0467D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Akademia Jachtingu (SALA C) –</w:t>
      </w:r>
      <w:r w:rsidR="00B0467D" w:rsidRPr="00B0467D">
        <w:fldChar w:fldCharType="begin"/>
      </w:r>
      <w:r w:rsidR="00B0467D" w:rsidRPr="00B0467D">
        <w:instrText xml:space="preserve"> HYPERLINK "http://akademia-jachtingu.pl/kontakt" \t "_blank" \o " formularz rejestracyjny – SZKOLENIE PŁATNE" </w:instrText>
      </w:r>
      <w:r w:rsidR="00B0467D" w:rsidRPr="00B0467D">
        <w:fldChar w:fldCharType="separate"/>
      </w:r>
      <w:r w:rsidRPr="00B046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formularz rejestracyjny – SZKOLENIE PŁATNE</w:t>
      </w:r>
      <w:r w:rsidR="00B0467D" w:rsidRPr="00B0467D">
        <w:rPr>
          <w:rFonts w:ascii="Arial" w:eastAsia="Times New Roman" w:hAnsi="Arial" w:cs="Arial"/>
          <w:color w:val="000000"/>
          <w:sz w:val="21"/>
          <w:szCs w:val="21"/>
          <w:lang w:eastAsia="pl-PL"/>
        </w:rPr>
        <w:fldChar w:fldCharType="end"/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15:00 – 16:00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 Olek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Hanusz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– spotkanie i opowieść o Wyprawie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Dinghy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Atlantic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, czyli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odkrytopokładową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mieczówką przez Atlantyk. 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16.00 – 17.00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4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Winds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Szkoła Żeglarstwa „Jak nie GPS to co?”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metody określania pozycji na morzu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16.00 – 16:30 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Eagle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One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 – jacht motorowy od White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Eagle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16:45 – 17:15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Mini 230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najmniejszy jacht regatowy na świecie (SCENA)</w:t>
      </w:r>
    </w:p>
    <w:p w:rsidR="00510BD3" w:rsidRPr="00510BD3" w:rsidRDefault="00510BD3" w:rsidP="00510BD3">
      <w:pPr>
        <w:shd w:val="clear" w:color="auto" w:fill="FFFFFF"/>
        <w:spacing w:after="168" w:line="405" w:lineRule="atLeast"/>
        <w:outlineLvl w:val="1"/>
        <w:rPr>
          <w:rFonts w:ascii="Arial" w:eastAsia="Times New Roman" w:hAnsi="Arial" w:cs="Arial"/>
          <w:color w:val="111111"/>
          <w:sz w:val="32"/>
          <w:szCs w:val="32"/>
          <w:lang w:eastAsia="pl-PL"/>
        </w:rPr>
      </w:pPr>
      <w:r w:rsidRPr="00510BD3">
        <w:rPr>
          <w:rFonts w:ascii="Arial" w:eastAsia="Times New Roman" w:hAnsi="Arial" w:cs="Arial"/>
          <w:b/>
          <w:bCs/>
          <w:color w:val="111111"/>
          <w:sz w:val="32"/>
          <w:szCs w:val="32"/>
          <w:lang w:eastAsia="pl-PL"/>
        </w:rPr>
        <w:t>Sobota – 18 listopada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10.30 – 11.00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Kapitan czy taksówkarz? 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Krzysztof Piwnicki,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10:40 – 11:00 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Onko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Sailing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– Żeglarstwo jako terapia dla osób chorych onkologicznie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10:30 – 12:00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To ja statek – prezentacja i ćwiczenia z zakresu rozpoznawania statków śródlądowych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(SALA D)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11:00 – 11:30 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Skipper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zawodowiec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Piotr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Jodkowski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11:00 – 11:30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Omega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wręczenie pucharów Polski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11:30 –12:15  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Programy nawigacyjne dla żeglarzy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Jacek Pietraszkiewicz,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11:30 –11:50  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Wręczenie Nagrody Przyjaznego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Kubryka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(SCENA)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 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lastRenderedPageBreak/>
        <w:t>12:00 – 13:00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Relacje kapitan – załoga w rejsie morskim. Dobra praktyka morska w Grecji i na Bałtyku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Łukasz Kurpisz, Akademia Jachtingu (SALA B)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12:00 – 12:30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Wręczenie złotych medali targów Boatshow, wręczenie Złotego Dzwona PZŻ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12:00 – 16:00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Walne zebranie członków Polskiego Związku Klasy Omega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(SALA C)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12:30 – 13:00 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Yachtmaster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RYA, a kapitan jachtowy PZŻ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Tomasz Adamczyk,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12:40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Miasto Iława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prezentacja i projekcja filmu o Jezioraku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12:45 – 13:15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Aspekty prawne użytkowania morskich jachtów szkoleniowych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Bartłomiej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Czarciński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13:00 – 13:50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Kapitan Michał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Palczyński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– spotkanie i opowieść o Arktycznej Rozgrzewce 2017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13:00 – 14:00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Wyspy na Bałtyku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Marek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Rissmann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Akademia Jachtingu (SALA B)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13:00 – 14:00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Obrady PPJK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(SALA D)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13:15 – 14:00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Instruktor Żeglarstwa PZŻ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Katarzyna Domańska,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14:00 – 14:20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Dr Irena Eris ORC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European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Championship Gdańsk 2017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Michał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Korneszczuk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14:20 – 14:40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Przepisy regulujące żeglarstwo w Polsce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Katarzyna Domańska,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14:00 – 16:00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Meteorologia w rejsie morskim – wyzwania prognozowania na pokładzie i przy wsparciu z lądu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Maciej Ostrowski, Akademia Jachtingu (SALA B)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14:30 – 16:00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Znaki na morzu – morskie znaki nawigacyjne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(SALA D)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14:40 – 15:00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Żeglowanie w Grecji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Piotr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Kasperaszek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15:00 – 15:40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Otwarta debata, czyli „100 pytań do Prezesa i Skarbnika PZŻ”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Tomasz Chamera, Jacek Pietraszkiewicz, Krzysztof Olejnik,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15:40 – 16:00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Wręczenie nominacji do nagrody Błękitnego Spinakera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16:00 – 16:20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Rejs całą Wisłą od źródeł do ujścia, Wojciech Skóra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16:20 – 16:40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Żeglowanie trimaranem turystycznym Dragon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Fly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Jacek Rogoziński, Polski Związek Żeglarski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lastRenderedPageBreak/>
        <w:t>16:30 – 18:00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Nie zawsze prawy hals – przepisy żeglugi śródlądowej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(SALA D)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16:00 – 17:00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Spotkanie organizatorów zainteresowanych Pucharem Zdobywców Pucharów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Jarosław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Bazylko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16:40 – 17:20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Piotr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Tarnacki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– spotkanie. Klasa MICRO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17:00 – 18:00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Systemy klas jachtów amatorskich (klasy T, KWR, ORC),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 Bogusław Witkowski, Jarosław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Bazylko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Polski Związek Żeglarski (SALA A)</w:t>
      </w:r>
    </w:p>
    <w:p w:rsidR="00510BD3" w:rsidRPr="00510BD3" w:rsidRDefault="00510BD3" w:rsidP="00510BD3">
      <w:pPr>
        <w:shd w:val="clear" w:color="auto" w:fill="FFFFFF"/>
        <w:spacing w:after="168" w:line="405" w:lineRule="atLeast"/>
        <w:outlineLvl w:val="1"/>
        <w:rPr>
          <w:rFonts w:ascii="Arial" w:eastAsia="Times New Roman" w:hAnsi="Arial" w:cs="Arial"/>
          <w:color w:val="111111"/>
          <w:sz w:val="32"/>
          <w:szCs w:val="32"/>
          <w:lang w:eastAsia="pl-PL"/>
        </w:rPr>
      </w:pPr>
      <w:r w:rsidRPr="00510BD3">
        <w:rPr>
          <w:rFonts w:ascii="Arial" w:eastAsia="Times New Roman" w:hAnsi="Arial" w:cs="Arial"/>
          <w:b/>
          <w:bCs/>
          <w:color w:val="111111"/>
          <w:sz w:val="32"/>
          <w:szCs w:val="32"/>
          <w:lang w:eastAsia="pl-PL"/>
        </w:rPr>
        <w:t>Niedziela – 19 listopada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10.30 – 12.00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Błędy nawigacji elektronicznej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Grzegorz Pawlak,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10:30 – 10:50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AKADEMIA WOPR – Kolejność działań podczas udzielania pierwszej pomocy, ze szczególnym uwzględnieniem zdarzeń nad wodą 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11:00 – 11:20 </w:t>
      </w:r>
      <w:r w:rsidRPr="00510BD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pl-PL"/>
        </w:rPr>
        <w:t xml:space="preserve">Polarne </w:t>
      </w:r>
      <w:proofErr w:type="spellStart"/>
      <w:r w:rsidRPr="00510BD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pl-PL"/>
        </w:rPr>
        <w:t>wwodowstąpienie</w:t>
      </w:r>
      <w:proofErr w:type="spellEnd"/>
      <w:r w:rsidRPr="00510BD3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pl-PL"/>
        </w:rPr>
        <w:t xml:space="preserve"> –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spotkanie z autorem książki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, Tomek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Sajmon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 </w:t>
      </w:r>
      <w:proofErr w:type="spellStart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Sosin</w:t>
      </w:r>
      <w:proofErr w:type="spellEnd"/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11:30 – 11:55 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Onko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 xml:space="preserve"> </w:t>
      </w:r>
      <w:proofErr w:type="spellStart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Sailing</w:t>
      </w:r>
      <w:proofErr w:type="spellEnd"/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, Żeglarstwo jako terapia dla osób chorych onkologicznie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12:00 – 12:30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Żeglowanie z dziećmi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Artur Niedziółka,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12:00 – 12:20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Kto zapłaci za złamany maszt podczas regat?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Patryk Zbroja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12:30 – 12:50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Człowiek za burtą i co dalej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12:30 –13:30  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Nauka przez działanie, zastosowanie szkutnictwa w pracy z młodzieżą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Marcin Bober,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13:00 – 13:20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Roluj go – plusy i minusy systemów rolowania żagli,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Szkoła Żeglarstwa 4Winds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i/>
          <w:iCs/>
          <w:color w:val="111111"/>
          <w:sz w:val="21"/>
          <w:szCs w:val="21"/>
          <w:lang w:eastAsia="pl-PL"/>
        </w:rPr>
        <w:t>13:30 – 13:50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Idzie front – chmury i ich rodzaje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(SCENA)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13:00 – 14:00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Kurs motorowodny w Akademii Jachtingu 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(SALA B)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13:30 – 14:15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Rejs całą Wisłą od źródeł do ujścia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Wojciech Skóra,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14:15 – 15:15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Żeglowanie na płockim odcinku Wisły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Patryk Romanowski, Polski Związek Żeglarski (SALA A)</w:t>
      </w:r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14:00 – 16:00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Szkolenie dla radiooperatorów – łączność bliskiego zasięgu przez radio VHF,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 Akademia Jachtingu (SALA B)</w:t>
      </w:r>
      <w:r w:rsidR="00B0467D">
        <w:rPr>
          <w:rFonts w:ascii="Arial" w:eastAsia="Times New Roman" w:hAnsi="Arial" w:cs="Arial"/>
          <w:color w:val="111111"/>
          <w:sz w:val="21"/>
          <w:szCs w:val="21"/>
          <w:lang w:eastAsia="pl-PL"/>
        </w:rPr>
        <w:t xml:space="preserve"> </w:t>
      </w:r>
      <w:r w:rsidR="00B0467D" w:rsidRPr="00B0467D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– SZKOLENIE PŁATNE</w:t>
      </w:r>
      <w:bookmarkStart w:id="0" w:name="_GoBack"/>
      <w:bookmarkEnd w:id="0"/>
    </w:p>
    <w:p w:rsidR="00510BD3" w:rsidRPr="00510BD3" w:rsidRDefault="00510BD3" w:rsidP="00510BD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14:00 – 14:20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Wiatr, ale jaki? Rodzaje wiatrów i ich współzależności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(SCENA)</w:t>
      </w:r>
    </w:p>
    <w:p w:rsidR="00510BD3" w:rsidRPr="00510BD3" w:rsidRDefault="00510BD3" w:rsidP="00510BD3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eastAsia="pl-PL"/>
        </w:rPr>
      </w:pP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lastRenderedPageBreak/>
        <w:t>14:30 – 14:50 </w:t>
      </w:r>
      <w:r w:rsidRPr="00510BD3">
        <w:rPr>
          <w:rFonts w:ascii="Arial" w:eastAsia="Times New Roman" w:hAnsi="Arial" w:cs="Arial"/>
          <w:b/>
          <w:bCs/>
          <w:color w:val="111111"/>
          <w:sz w:val="21"/>
          <w:szCs w:val="21"/>
          <w:lang w:eastAsia="pl-PL"/>
        </w:rPr>
        <w:t>Zwyczaje i nie zwyczaje – etykieta żeglarska w pigułce</w:t>
      </w:r>
      <w:r w:rsidRPr="00510BD3">
        <w:rPr>
          <w:rFonts w:ascii="Arial" w:eastAsia="Times New Roman" w:hAnsi="Arial" w:cs="Arial"/>
          <w:color w:val="111111"/>
          <w:sz w:val="21"/>
          <w:szCs w:val="21"/>
          <w:lang w:eastAsia="pl-PL"/>
        </w:rPr>
        <w:t>, Szkoła Żeglarstwa 4Winds (SCENA)</w:t>
      </w:r>
    </w:p>
    <w:p w:rsidR="00822635" w:rsidRDefault="00822635"/>
    <w:sectPr w:rsidR="0082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497"/>
    <w:multiLevelType w:val="multilevel"/>
    <w:tmpl w:val="B29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15C34"/>
    <w:multiLevelType w:val="multilevel"/>
    <w:tmpl w:val="1B8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70542"/>
    <w:multiLevelType w:val="multilevel"/>
    <w:tmpl w:val="E1A8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3245A"/>
    <w:multiLevelType w:val="multilevel"/>
    <w:tmpl w:val="7E9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3"/>
    <w:rsid w:val="00510BD3"/>
    <w:rsid w:val="00822635"/>
    <w:rsid w:val="00B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10B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BD3"/>
    <w:rPr>
      <w:color w:val="0000FF"/>
      <w:u w:val="single"/>
    </w:rPr>
  </w:style>
  <w:style w:type="character" w:styleId="Wyrnienie">
    <w:name w:val="Emphasis"/>
    <w:basedOn w:val="Domylnaczcionkaakapitu"/>
    <w:uiPriority w:val="20"/>
    <w:qFormat/>
    <w:rsid w:val="00510B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10B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BD3"/>
    <w:rPr>
      <w:color w:val="0000FF"/>
      <w:u w:val="single"/>
    </w:rPr>
  </w:style>
  <w:style w:type="character" w:styleId="Wyrnienie">
    <w:name w:val="Emphasis"/>
    <w:basedOn w:val="Domylnaczcionkaakapitu"/>
    <w:uiPriority w:val="20"/>
    <w:qFormat/>
    <w:rsid w:val="00510B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449">
          <w:marLeft w:val="0"/>
          <w:marRight w:val="0"/>
          <w:marTop w:val="0"/>
          <w:marBottom w:val="1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584">
              <w:marLeft w:val="0"/>
              <w:marRight w:val="0"/>
              <w:marTop w:val="0"/>
              <w:marBottom w:val="0"/>
              <w:divBdr>
                <w:top w:val="single" w:sz="18" w:space="21" w:color="EAB052"/>
                <w:left w:val="single" w:sz="6" w:space="23" w:color="F6F6F6"/>
                <w:bottom w:val="single" w:sz="6" w:space="20" w:color="F6F6F6"/>
                <w:right w:val="single" w:sz="6" w:space="21" w:color="F6F6F6"/>
              </w:divBdr>
              <w:divsChild>
                <w:div w:id="10803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2643">
          <w:marLeft w:val="0"/>
          <w:marRight w:val="56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66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2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876</Words>
  <Characters>5260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Subko</dc:creator>
  <cp:lastModifiedBy>Krzysztof</cp:lastModifiedBy>
  <cp:revision>2</cp:revision>
  <dcterms:created xsi:type="dcterms:W3CDTF">2017-11-15T08:56:00Z</dcterms:created>
  <dcterms:modified xsi:type="dcterms:W3CDTF">2017-11-15T08:56:00Z</dcterms:modified>
</cp:coreProperties>
</file>